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3" w:rsidRDefault="00E30358" w:rsidP="000C4253">
      <w:pPr>
        <w:jc w:val="both"/>
        <w:rPr>
          <w:sz w:val="22"/>
          <w:szCs w:val="22"/>
        </w:rPr>
      </w:pPr>
      <w:r w:rsidRPr="00E30358">
        <w:rPr>
          <w:sz w:val="22"/>
          <w:szCs w:val="22"/>
        </w:rPr>
        <w:drawing>
          <wp:inline distT="0" distB="0" distL="0" distR="0">
            <wp:extent cx="5940425" cy="1487374"/>
            <wp:effectExtent l="19050" t="0" r="3175" b="0"/>
            <wp:docPr id="11" name="Рисунок 11" descr="C:\Documents and Settings\Admin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53" w:rsidRDefault="000C4253" w:rsidP="000C4253">
      <w:pPr>
        <w:jc w:val="both"/>
        <w:rPr>
          <w:sz w:val="22"/>
          <w:szCs w:val="22"/>
        </w:rPr>
      </w:pPr>
    </w:p>
    <w:p w:rsidR="000C4253" w:rsidRDefault="000C4253" w:rsidP="000C4253">
      <w:pPr>
        <w:jc w:val="both"/>
        <w:rPr>
          <w:sz w:val="22"/>
          <w:szCs w:val="22"/>
        </w:rPr>
      </w:pPr>
    </w:p>
    <w:p w:rsidR="000C4253" w:rsidRDefault="000C4253" w:rsidP="000C4253">
      <w:pPr>
        <w:jc w:val="both"/>
        <w:rPr>
          <w:sz w:val="22"/>
          <w:szCs w:val="22"/>
        </w:rPr>
      </w:pPr>
    </w:p>
    <w:p w:rsidR="000C4253" w:rsidRDefault="000C4253" w:rsidP="000C4253">
      <w:pPr>
        <w:jc w:val="both"/>
        <w:rPr>
          <w:sz w:val="22"/>
          <w:szCs w:val="22"/>
        </w:rPr>
      </w:pPr>
    </w:p>
    <w:p w:rsidR="000C4253" w:rsidRDefault="000C4253" w:rsidP="000C4253">
      <w:pPr>
        <w:jc w:val="both"/>
        <w:rPr>
          <w:sz w:val="22"/>
          <w:szCs w:val="22"/>
        </w:rPr>
      </w:pPr>
    </w:p>
    <w:p w:rsidR="000C4253" w:rsidRDefault="000C4253" w:rsidP="000C4253">
      <w:pPr>
        <w:jc w:val="both"/>
        <w:rPr>
          <w:sz w:val="22"/>
          <w:szCs w:val="22"/>
        </w:rPr>
      </w:pPr>
    </w:p>
    <w:p w:rsidR="000C4253" w:rsidRDefault="000C4253" w:rsidP="000C4253">
      <w:pPr>
        <w:jc w:val="both"/>
        <w:rPr>
          <w:sz w:val="22"/>
          <w:szCs w:val="22"/>
        </w:rPr>
      </w:pPr>
    </w:p>
    <w:p w:rsidR="000C4253" w:rsidRDefault="000C4253" w:rsidP="000C42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Л О Ж Е Н И Е</w:t>
      </w:r>
    </w:p>
    <w:p w:rsidR="000C4253" w:rsidRDefault="000C4253" w:rsidP="000C4253">
      <w:pPr>
        <w:spacing w:line="360" w:lineRule="auto"/>
        <w:jc w:val="center"/>
        <w:rPr>
          <w:b/>
        </w:rPr>
      </w:pPr>
      <w:r>
        <w:rPr>
          <w:b/>
        </w:rPr>
        <w:t>О ПРИЕМНОЙ КОМИССИИ</w:t>
      </w:r>
    </w:p>
    <w:p w:rsidR="000C4253" w:rsidRDefault="000C4253" w:rsidP="000C4253">
      <w:pPr>
        <w:spacing w:line="360" w:lineRule="auto"/>
        <w:jc w:val="center"/>
        <w:rPr>
          <w:b/>
        </w:rPr>
      </w:pPr>
      <w:r>
        <w:rPr>
          <w:b/>
        </w:rPr>
        <w:t>МБУ  ДО  ДМШ № 1 ИМ. П.И. ЧАЙКОВСКОГО</w:t>
      </w: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spacing w:line="360" w:lineRule="auto"/>
        <w:jc w:val="center"/>
        <w:rPr>
          <w:b/>
          <w:sz w:val="28"/>
          <w:szCs w:val="28"/>
        </w:rPr>
      </w:pPr>
    </w:p>
    <w:p w:rsidR="000C4253" w:rsidRDefault="000C4253" w:rsidP="000C4253">
      <w:pPr>
        <w:jc w:val="center"/>
        <w:rPr>
          <w:sz w:val="22"/>
          <w:szCs w:val="22"/>
        </w:rPr>
      </w:pPr>
      <w:r>
        <w:rPr>
          <w:sz w:val="22"/>
          <w:szCs w:val="22"/>
        </w:rPr>
        <w:t>г. Владикавказ</w:t>
      </w:r>
    </w:p>
    <w:p w:rsidR="00E30358" w:rsidRDefault="00E30358" w:rsidP="000C4253">
      <w:pPr>
        <w:jc w:val="center"/>
        <w:rPr>
          <w:sz w:val="22"/>
          <w:szCs w:val="22"/>
        </w:rPr>
      </w:pPr>
    </w:p>
    <w:p w:rsidR="00E30358" w:rsidRDefault="00E30358" w:rsidP="000C4253">
      <w:pPr>
        <w:jc w:val="center"/>
        <w:rPr>
          <w:sz w:val="22"/>
          <w:szCs w:val="22"/>
        </w:rPr>
      </w:pPr>
    </w:p>
    <w:p w:rsidR="00E30358" w:rsidRDefault="00E30358" w:rsidP="000C4253">
      <w:pPr>
        <w:jc w:val="center"/>
        <w:rPr>
          <w:sz w:val="22"/>
          <w:szCs w:val="22"/>
        </w:rPr>
      </w:pPr>
    </w:p>
    <w:p w:rsidR="000C4253" w:rsidRDefault="000C4253" w:rsidP="000C4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0C4253" w:rsidRDefault="000C4253" w:rsidP="000C4253">
      <w:pPr>
        <w:rPr>
          <w:sz w:val="28"/>
          <w:szCs w:val="28"/>
        </w:rPr>
      </w:pPr>
      <w:r>
        <w:rPr>
          <w:sz w:val="28"/>
          <w:szCs w:val="28"/>
        </w:rPr>
        <w:t>2. Структура‚ функции и организация работы</w:t>
      </w:r>
    </w:p>
    <w:p w:rsidR="000C4253" w:rsidRDefault="000C4253" w:rsidP="000C4253">
      <w:pPr>
        <w:rPr>
          <w:sz w:val="28"/>
          <w:szCs w:val="28"/>
        </w:rPr>
      </w:pPr>
    </w:p>
    <w:p w:rsidR="000C4253" w:rsidRDefault="000C4253" w:rsidP="000C4253">
      <w:pPr>
        <w:jc w:val="center"/>
        <w:rPr>
          <w:sz w:val="22"/>
          <w:szCs w:val="22"/>
        </w:rPr>
      </w:pPr>
    </w:p>
    <w:p w:rsidR="000C4253" w:rsidRDefault="000C4253" w:rsidP="000C4253">
      <w:pPr>
        <w:ind w:left="360"/>
        <w:jc w:val="center"/>
        <w:rPr>
          <w:b/>
          <w:sz w:val="28"/>
          <w:szCs w:val="28"/>
        </w:rPr>
      </w:pPr>
    </w:p>
    <w:p w:rsidR="000C4253" w:rsidRDefault="000C4253" w:rsidP="000C4253">
      <w:pPr>
        <w:ind w:left="360"/>
        <w:jc w:val="center"/>
        <w:rPr>
          <w:b/>
          <w:sz w:val="28"/>
          <w:szCs w:val="28"/>
        </w:rPr>
      </w:pPr>
    </w:p>
    <w:p w:rsidR="000C4253" w:rsidRDefault="000C4253" w:rsidP="000C4253">
      <w:pPr>
        <w:ind w:left="360"/>
        <w:jc w:val="center"/>
        <w:rPr>
          <w:b/>
          <w:sz w:val="28"/>
          <w:szCs w:val="28"/>
        </w:rPr>
      </w:pPr>
    </w:p>
    <w:p w:rsidR="000C4253" w:rsidRDefault="000C4253" w:rsidP="000C425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C4253" w:rsidRDefault="000C4253" w:rsidP="000C4253">
      <w:pPr>
        <w:jc w:val="both"/>
        <w:rPr>
          <w:b/>
          <w:sz w:val="28"/>
          <w:szCs w:val="28"/>
        </w:rPr>
      </w:pPr>
    </w:p>
    <w:p w:rsidR="000C4253" w:rsidRPr="00490A19" w:rsidRDefault="000C4253" w:rsidP="000C425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90A19">
        <w:rPr>
          <w:sz w:val="28"/>
          <w:szCs w:val="28"/>
        </w:rPr>
        <w:t>Настоящее положение разработано в соответствии с Уставом МБУ ДО «ДМШ № 1 им. П.И. Чайковского», в соответствии с Федеральным законом РФ от 29.12.2012 №273ФЗ «Об образовании в РФ», Типовым положением об образовательном учреждении дополнительного образования детей, утвержденного приказом Минобрнауки РФ от 26.06.2012 г.  № 504 и на основании федеральных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искусств.</w:t>
      </w: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формирования, состав и деятельность приемной комиссии.</w:t>
      </w: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 МБУ ДО «ДМШ № 1 им. П.И. Чайковского» (далее – Школа) является коллегиальным органом, созданным для приема документов, поступающих в Школу и зачисления в состав обучающихся детей, прошедших по конкурсу.</w:t>
      </w: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0C4253" w:rsidRDefault="000C4253" w:rsidP="000C4253">
      <w:pPr>
        <w:jc w:val="both"/>
        <w:rPr>
          <w:sz w:val="28"/>
          <w:szCs w:val="28"/>
        </w:rPr>
      </w:pPr>
    </w:p>
    <w:p w:rsidR="000C4253" w:rsidRDefault="000C4253" w:rsidP="000C4253">
      <w:pPr>
        <w:ind w:left="360"/>
        <w:jc w:val="center"/>
        <w:rPr>
          <w:b/>
          <w:sz w:val="28"/>
          <w:szCs w:val="28"/>
        </w:rPr>
      </w:pPr>
    </w:p>
    <w:p w:rsidR="000C4253" w:rsidRDefault="000C4253" w:rsidP="000C425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функции и организация работы</w:t>
      </w:r>
    </w:p>
    <w:p w:rsidR="000C4253" w:rsidRDefault="000C4253" w:rsidP="000C4253">
      <w:pPr>
        <w:jc w:val="both"/>
        <w:rPr>
          <w:b/>
          <w:sz w:val="28"/>
          <w:szCs w:val="28"/>
        </w:rPr>
      </w:pP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из преподавателей Школы. Председателем приемной комиссии является зам. директора по учебной работе. Состав приемной комиссии утверждается приказом директора.</w:t>
      </w: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 обеспечивает функционирование телефонной линии и раздела сайта школы для ответов на обращения, связанные с приемом детей в Школу, по следующим вопросам: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условия работы приемной комиссии, комиссий по отбору детей    и  апелляционной комиссии;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сроки приема документов для обучения по образовательным 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программам в области искусств в    соответствующем году;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сроки проведения отбора детей в соответствующем году;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формы и содержание отбора детей по каждой реализуемой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образовательной программе в области искусства;</w:t>
      </w:r>
    </w:p>
    <w:p w:rsidR="000C4253" w:rsidRDefault="000C4253" w:rsidP="000C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д) требования, предъявляемые к уровню творческих способностей</w:t>
      </w:r>
    </w:p>
    <w:p w:rsidR="000C4253" w:rsidRDefault="000C4253" w:rsidP="000C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и, в случае необходимости, физическим данным поступающих</w:t>
      </w:r>
    </w:p>
    <w:p w:rsidR="000C4253" w:rsidRDefault="000C4253" w:rsidP="000C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(по  каждой из форм  отбора);</w:t>
      </w:r>
    </w:p>
    <w:p w:rsidR="000C4253" w:rsidRDefault="000C4253" w:rsidP="000C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е) система оценок, применяемая при проведении отбора в  </w:t>
      </w:r>
    </w:p>
    <w:p w:rsidR="000C4253" w:rsidRDefault="000C4253" w:rsidP="000C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образовательном  учреждении;</w:t>
      </w:r>
    </w:p>
    <w:p w:rsidR="000C4253" w:rsidRDefault="000C4253" w:rsidP="000C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ж) условия и особенности  проведения отбора для детей с 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ограниченными  возможностями здоровья;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з) правила подачи и рассмотрения апелляций по результатам отбора 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детей;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и) сроки зачисления детей в школу;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к) количество вакантных мест для приема детей в другие классы (за </w:t>
      </w:r>
    </w:p>
    <w:p w:rsidR="000C4253" w:rsidRDefault="000C4253" w:rsidP="000C425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исключением выпускного). </w:t>
      </w: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 работает по утвержденному графику, принимая заявление от родителей (законных представителей), необходимые документы и формируя личное дело поступающего.</w:t>
      </w: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материалам, представленным приемной комиссией, формируется список поступивших, которые передаются в работу комиссии по отбору учащихся.</w:t>
      </w:r>
    </w:p>
    <w:p w:rsidR="000C4253" w:rsidRDefault="000C4253" w:rsidP="000C42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Сданные документы и материалы результатов работы приемной комиссии хранятся в Школе в личном деле поступающего в течение одного года с момента приема документов.</w:t>
      </w:r>
    </w:p>
    <w:p w:rsidR="0010781D" w:rsidRDefault="0010781D"/>
    <w:sectPr w:rsidR="0010781D" w:rsidSect="000C42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33" w:rsidRDefault="00B42333" w:rsidP="000C4253">
      <w:r>
        <w:separator/>
      </w:r>
    </w:p>
  </w:endnote>
  <w:endnote w:type="continuationSeparator" w:id="0">
    <w:p w:rsidR="00B42333" w:rsidRDefault="00B42333" w:rsidP="000C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87589"/>
      <w:docPartObj>
        <w:docPartGallery w:val="Page Numbers (Bottom of Page)"/>
        <w:docPartUnique/>
      </w:docPartObj>
    </w:sdtPr>
    <w:sdtContent>
      <w:p w:rsidR="000C4253" w:rsidRDefault="00B60B96">
        <w:pPr>
          <w:pStyle w:val="a6"/>
          <w:jc w:val="right"/>
        </w:pPr>
        <w:r>
          <w:fldChar w:fldCharType="begin"/>
        </w:r>
        <w:r w:rsidR="000C4253">
          <w:instrText>PAGE   \* MERGEFORMAT</w:instrText>
        </w:r>
        <w:r>
          <w:fldChar w:fldCharType="separate"/>
        </w:r>
        <w:r w:rsidR="00E30358">
          <w:rPr>
            <w:noProof/>
          </w:rPr>
          <w:t>3</w:t>
        </w:r>
        <w:r>
          <w:fldChar w:fldCharType="end"/>
        </w:r>
      </w:p>
    </w:sdtContent>
  </w:sdt>
  <w:p w:rsidR="000C4253" w:rsidRDefault="000C42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33" w:rsidRDefault="00B42333" w:rsidP="000C4253">
      <w:r>
        <w:separator/>
      </w:r>
    </w:p>
  </w:footnote>
  <w:footnote w:type="continuationSeparator" w:id="0">
    <w:p w:rsidR="00B42333" w:rsidRDefault="00B42333" w:rsidP="000C4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3CA"/>
    <w:multiLevelType w:val="multilevel"/>
    <w:tmpl w:val="25DE1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53"/>
    <w:rsid w:val="000C4253"/>
    <w:rsid w:val="0010781D"/>
    <w:rsid w:val="00B42333"/>
    <w:rsid w:val="00B60B96"/>
    <w:rsid w:val="00E3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4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3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4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2017-12-08T13:48:00Z</dcterms:created>
  <dcterms:modified xsi:type="dcterms:W3CDTF">2017-12-08T13:48:00Z</dcterms:modified>
</cp:coreProperties>
</file>